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CFEC" w14:textId="5B9B081F" w:rsidR="000E487C" w:rsidRDefault="000E487C" w:rsidP="00DF3ED4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inline distT="0" distB="0" distL="0" distR="0" wp14:anchorId="6593860B" wp14:editId="5E65A63D">
            <wp:extent cx="79057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3F9B4" w14:textId="50F1EBED" w:rsidR="00984994" w:rsidRDefault="00984994" w:rsidP="00DF3ED4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Pravidla rozpočtového provizoria </w:t>
      </w:r>
      <w:r w:rsidR="00DF3ED4">
        <w:rPr>
          <w:rFonts w:ascii="Arial Black" w:hAnsi="Arial Black"/>
          <w:b/>
          <w:sz w:val="32"/>
          <w:szCs w:val="32"/>
        </w:rPr>
        <w:t>obce Chvalatice</w:t>
      </w:r>
    </w:p>
    <w:p w14:paraId="6BF4D570" w14:textId="359F0729" w:rsidR="009B559F" w:rsidRDefault="009B559F" w:rsidP="00DF3ED4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na období let 2023-2026</w:t>
      </w:r>
    </w:p>
    <w:p w14:paraId="30E28012" w14:textId="77777777" w:rsidR="009B559F" w:rsidRDefault="009B559F" w:rsidP="00DF3ED4">
      <w:pPr>
        <w:jc w:val="center"/>
        <w:rPr>
          <w:b/>
          <w:sz w:val="32"/>
          <w:szCs w:val="32"/>
        </w:rPr>
      </w:pPr>
    </w:p>
    <w:p w14:paraId="2097C3CB" w14:textId="77777777" w:rsidR="00A94F1F" w:rsidRDefault="00A94F1F" w:rsidP="0098499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53F5652" w14:textId="724441C2" w:rsidR="00984994" w:rsidRDefault="00A94F1F" w:rsidP="009B559F">
      <w:pPr>
        <w:jc w:val="both"/>
        <w:rPr>
          <w:color w:val="000000"/>
          <w:shd w:val="clear" w:color="auto" w:fill="FFFFFF"/>
        </w:rPr>
      </w:pPr>
      <w:r w:rsidRPr="00A94F1F">
        <w:rPr>
          <w:color w:val="000000"/>
          <w:shd w:val="clear" w:color="auto" w:fill="FFFFFF"/>
        </w:rPr>
        <w:t xml:space="preserve">Nebude-li rozpočet schválen před 1. lednem rozpočtového roku, řídí se rozpočtové hospodaření územního samosprávného </w:t>
      </w:r>
      <w:proofErr w:type="gramStart"/>
      <w:r w:rsidRPr="00A94F1F">
        <w:rPr>
          <w:color w:val="000000"/>
          <w:shd w:val="clear" w:color="auto" w:fill="FFFFFF"/>
        </w:rPr>
        <w:t>celku  v</w:t>
      </w:r>
      <w:proofErr w:type="gramEnd"/>
      <w:r w:rsidRPr="00A94F1F">
        <w:rPr>
          <w:color w:val="000000"/>
          <w:shd w:val="clear" w:color="auto" w:fill="FFFFFF"/>
        </w:rPr>
        <w:t xml:space="preserve"> době do schválení rozpočtu pravidly rozpočtového provizoria</w:t>
      </w:r>
    </w:p>
    <w:p w14:paraId="3F9BA411" w14:textId="77777777" w:rsidR="009B559F" w:rsidRPr="00A94F1F" w:rsidRDefault="009B559F" w:rsidP="00984994">
      <w:pPr>
        <w:rPr>
          <w:b/>
        </w:rPr>
      </w:pPr>
    </w:p>
    <w:p w14:paraId="39DF38DE" w14:textId="5A6011C2" w:rsidR="00984994" w:rsidRDefault="00984994" w:rsidP="00984994">
      <w:pPr>
        <w:jc w:val="both"/>
      </w:pPr>
      <w:r>
        <w:t xml:space="preserve">Dle § </w:t>
      </w:r>
      <w:proofErr w:type="gramStart"/>
      <w:r>
        <w:t xml:space="preserve">13,   </w:t>
      </w:r>
      <w:proofErr w:type="gramEnd"/>
      <w:r>
        <w:t xml:space="preserve">zákona č. 250/2000 Sb., o rozpočtových pravidlech územních rozpočtů, ve znění zákona 24/2017 Sb. , zabezpečují Pravidla rozpočtového provizoria na období  let </w:t>
      </w:r>
      <w:r w:rsidRPr="00DF3ED4">
        <w:rPr>
          <w:b/>
          <w:bCs/>
        </w:rPr>
        <w:t>2023</w:t>
      </w:r>
      <w:r>
        <w:t xml:space="preserve">- </w:t>
      </w:r>
      <w:r w:rsidRPr="00DF3ED4">
        <w:rPr>
          <w:b/>
          <w:bCs/>
        </w:rPr>
        <w:t>2026</w:t>
      </w:r>
      <w:r>
        <w:t xml:space="preserve">, v případě neschválení rozpočtu na příslušný rok  následující výdaje :   </w:t>
      </w:r>
    </w:p>
    <w:p w14:paraId="57CA0CC3" w14:textId="77777777" w:rsidR="00984994" w:rsidRDefault="00984994" w:rsidP="00984994"/>
    <w:p w14:paraId="7D587D70" w14:textId="77777777" w:rsidR="00984994" w:rsidRDefault="00984994" w:rsidP="00984994"/>
    <w:p w14:paraId="46D12168" w14:textId="06B5568E" w:rsidR="00984994" w:rsidRDefault="00984994" w:rsidP="00984994">
      <w:pPr>
        <w:pStyle w:val="Odstavecseseznamem"/>
        <w:numPr>
          <w:ilvl w:val="0"/>
          <w:numId w:val="1"/>
        </w:numPr>
      </w:pPr>
      <w:r>
        <w:t>Chod obecního úřadu v samostatné i přenesené působnosti</w:t>
      </w:r>
    </w:p>
    <w:p w14:paraId="5FFB6606" w14:textId="77777777" w:rsidR="00984994" w:rsidRDefault="00984994" w:rsidP="00984994">
      <w:pPr>
        <w:pStyle w:val="Odstavecseseznamem"/>
        <w:numPr>
          <w:ilvl w:val="0"/>
          <w:numId w:val="1"/>
        </w:numPr>
      </w:pPr>
      <w:r>
        <w:t>Plnění na základě uzavřených smluvních vztahů vzniklých v minulých letech</w:t>
      </w:r>
    </w:p>
    <w:p w14:paraId="4A85ECD0" w14:textId="4E7D1539" w:rsidR="00984994" w:rsidRDefault="00984994" w:rsidP="00984994">
      <w:pPr>
        <w:pStyle w:val="Odstavecseseznamem"/>
        <w:numPr>
          <w:ilvl w:val="0"/>
          <w:numId w:val="1"/>
        </w:numPr>
      </w:pPr>
      <w:r>
        <w:t xml:space="preserve">Úhrady dodavatelských faktur za </w:t>
      </w:r>
      <w:proofErr w:type="spellStart"/>
      <w:proofErr w:type="gramStart"/>
      <w:r>
        <w:t>energie,plyn</w:t>
      </w:r>
      <w:proofErr w:type="gramEnd"/>
      <w:r>
        <w:t>,vodu</w:t>
      </w:r>
      <w:proofErr w:type="spellEnd"/>
    </w:p>
    <w:p w14:paraId="0EDAD257" w14:textId="77777777" w:rsidR="00984994" w:rsidRDefault="00984994" w:rsidP="00984994">
      <w:pPr>
        <w:pStyle w:val="Odstavecseseznamem"/>
        <w:numPr>
          <w:ilvl w:val="0"/>
          <w:numId w:val="1"/>
        </w:numPr>
      </w:pPr>
      <w:r>
        <w:t>Splnění povinností z pracovněprávních vztahů (</w:t>
      </w:r>
      <w:proofErr w:type="gramStart"/>
      <w:r>
        <w:t>výplata  mezd</w:t>
      </w:r>
      <w:proofErr w:type="gramEnd"/>
      <w:r>
        <w:t>, odvody sociálního, zdravotního pojištění a daňových povinností)</w:t>
      </w:r>
    </w:p>
    <w:p w14:paraId="7BC400DC" w14:textId="77777777" w:rsidR="00984994" w:rsidRDefault="00984994" w:rsidP="00984994">
      <w:pPr>
        <w:pStyle w:val="Odstavecseseznamem"/>
        <w:numPr>
          <w:ilvl w:val="0"/>
          <w:numId w:val="1"/>
        </w:numPr>
      </w:pPr>
      <w:r>
        <w:t>Splnění povinností vyplývajících z </w:t>
      </w:r>
      <w:proofErr w:type="gramStart"/>
      <w:r>
        <w:t>právních  předpisů</w:t>
      </w:r>
      <w:proofErr w:type="gramEnd"/>
      <w:r>
        <w:t xml:space="preserve">  (např. vratky dotací v rámci finančního vypořádání)</w:t>
      </w:r>
    </w:p>
    <w:p w14:paraId="2961ED09" w14:textId="77777777" w:rsidR="00984994" w:rsidRDefault="00984994" w:rsidP="00984994">
      <w:pPr>
        <w:pStyle w:val="Odstavecseseznamem"/>
        <w:numPr>
          <w:ilvl w:val="0"/>
          <w:numId w:val="1"/>
        </w:numPr>
      </w:pPr>
      <w:r>
        <w:t>Řešení havarijních a krizových situací</w:t>
      </w:r>
    </w:p>
    <w:p w14:paraId="2CCF4883" w14:textId="77777777" w:rsidR="00984994" w:rsidRDefault="00984994" w:rsidP="00984994">
      <w:pPr>
        <w:pStyle w:val="Odstavecseseznamem"/>
        <w:numPr>
          <w:ilvl w:val="0"/>
          <w:numId w:val="1"/>
        </w:numPr>
      </w:pPr>
      <w:r>
        <w:t xml:space="preserve">Financování dobíhajících investičních a neinvestičních akcí </w:t>
      </w:r>
      <w:proofErr w:type="gramStart"/>
      <w:r>
        <w:t>( oprav</w:t>
      </w:r>
      <w:proofErr w:type="gramEnd"/>
      <w:r>
        <w:t>) schválených zastupitelstvem z minulých období</w:t>
      </w:r>
    </w:p>
    <w:p w14:paraId="271DA60E" w14:textId="56692B85" w:rsidR="00984994" w:rsidRDefault="00984994" w:rsidP="00984994">
      <w:pPr>
        <w:ind w:left="360"/>
      </w:pPr>
    </w:p>
    <w:p w14:paraId="451B2764" w14:textId="77777777" w:rsidR="00DF3ED4" w:rsidRPr="0037215C" w:rsidRDefault="00DF3ED4" w:rsidP="00DF3ED4">
      <w:r w:rsidRPr="0037215C">
        <w:t>Navíc lze v rámci rozpočtového provizoria financovat akce schválené zastupitelstvem.</w:t>
      </w:r>
    </w:p>
    <w:p w14:paraId="3778201B" w14:textId="77777777" w:rsidR="00984994" w:rsidRDefault="00984994" w:rsidP="00984994"/>
    <w:p w14:paraId="16748E6B" w14:textId="77777777" w:rsidR="00984994" w:rsidRDefault="00984994" w:rsidP="00984994"/>
    <w:p w14:paraId="108853D9" w14:textId="77777777" w:rsidR="00984994" w:rsidRDefault="00984994" w:rsidP="00984994">
      <w:pPr>
        <w:jc w:val="both"/>
      </w:pPr>
    </w:p>
    <w:p w14:paraId="59056F6B" w14:textId="77777777" w:rsidR="00984994" w:rsidRDefault="00984994" w:rsidP="00984994">
      <w:pPr>
        <w:jc w:val="both"/>
      </w:pPr>
      <w:r>
        <w:t>Rozpočtové příjmy a výdaje uskutečněné v době rozpočtového provizoria se stávají příjmy a výdaji rozpočtu po jeho schválení.</w:t>
      </w:r>
    </w:p>
    <w:p w14:paraId="767DA364" w14:textId="4F1F3EBF" w:rsidR="00984994" w:rsidRDefault="00984994" w:rsidP="00984994"/>
    <w:p w14:paraId="4CF22BBD" w14:textId="77777777" w:rsidR="00984994" w:rsidRDefault="00984994" w:rsidP="00984994"/>
    <w:p w14:paraId="0184C79B" w14:textId="749F1642" w:rsidR="00984994" w:rsidRDefault="003B37A3" w:rsidP="00984994">
      <w:r>
        <w:t>Pravidla schválena Zastupitelstvem obce Chvalatice na zasedání dne 19.10.2022</w:t>
      </w:r>
    </w:p>
    <w:p w14:paraId="5DEA45E5" w14:textId="77777777" w:rsidR="00984994" w:rsidRDefault="00984994" w:rsidP="00984994">
      <w:pPr>
        <w:jc w:val="both"/>
      </w:pPr>
    </w:p>
    <w:p w14:paraId="7F88520F" w14:textId="77777777" w:rsidR="00984994" w:rsidRDefault="00984994" w:rsidP="00984994"/>
    <w:p w14:paraId="2BC0F606" w14:textId="77777777" w:rsidR="00984994" w:rsidRDefault="00984994" w:rsidP="00984994"/>
    <w:p w14:paraId="24AAFF4D" w14:textId="229958EA" w:rsidR="00984994" w:rsidRDefault="00984994" w:rsidP="00984994">
      <w:r>
        <w:t xml:space="preserve">V Chvalaticích dne   19.10.2022  </w:t>
      </w:r>
    </w:p>
    <w:p w14:paraId="4F10EC83" w14:textId="77777777" w:rsidR="00984994" w:rsidRDefault="00984994" w:rsidP="00984994"/>
    <w:p w14:paraId="574E38A0" w14:textId="77777777" w:rsidR="00984994" w:rsidRDefault="00984994" w:rsidP="00984994"/>
    <w:p w14:paraId="6C7A7536" w14:textId="139D36AE" w:rsidR="00723CCF" w:rsidRDefault="00723CCF"/>
    <w:sectPr w:rsidR="0072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DC1"/>
    <w:multiLevelType w:val="hybridMultilevel"/>
    <w:tmpl w:val="49BC449C"/>
    <w:lvl w:ilvl="0" w:tplc="D33076FE">
      <w:start w:val="5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97"/>
    <w:rsid w:val="000E487C"/>
    <w:rsid w:val="003B37A3"/>
    <w:rsid w:val="00723CCF"/>
    <w:rsid w:val="00984994"/>
    <w:rsid w:val="009B559F"/>
    <w:rsid w:val="00A94F1F"/>
    <w:rsid w:val="00DF3ED4"/>
    <w:rsid w:val="00E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B9E8"/>
  <w15:chartTrackingRefBased/>
  <w15:docId w15:val="{AD00FA3C-8445-4E1E-B49A-9AD3CEB0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F2A8-2A3D-4F93-8BB1-CFCB74BA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Chvalatice</dc:creator>
  <cp:keywords/>
  <dc:description/>
  <cp:lastModifiedBy>Obec Chvalatice</cp:lastModifiedBy>
  <cp:revision>6</cp:revision>
  <dcterms:created xsi:type="dcterms:W3CDTF">2022-10-11T06:35:00Z</dcterms:created>
  <dcterms:modified xsi:type="dcterms:W3CDTF">2022-10-21T11:02:00Z</dcterms:modified>
</cp:coreProperties>
</file>